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44C">
        <w:rPr>
          <w:rFonts w:ascii="Times New Roman" w:eastAsia="Times New Roman" w:hAnsi="Times New Roman" w:cs="Arial"/>
          <w:sz w:val="28"/>
          <w:szCs w:val="28"/>
          <w:lang w:eastAsia="ru-RU"/>
        </w:rPr>
        <w:t>Аннотация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к рабочей программе учебного предмета «Родной язык»1-4 класс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литературному чтению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предметной линии УМК </w:t>
      </w:r>
      <w:r w:rsidR="009A7F9E">
        <w:rPr>
          <w:rFonts w:ascii="Times New Roman" w:eastAsia="Times New Roman" w:hAnsi="Times New Roman" w:cs="Arial"/>
          <w:sz w:val="24"/>
          <w:szCs w:val="24"/>
          <w:lang w:eastAsia="ru-RU"/>
        </w:rPr>
        <w:t>«Школа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России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авторской программы </w:t>
      </w:r>
      <w:r w:rsidR="009A7F9E" w:rsidRPr="009A7F9E">
        <w:rPr>
          <w:rFonts w:ascii="Times New Roman" w:eastAsia="Times New Roman" w:hAnsi="Times New Roman" w:cs="Arial"/>
          <w:sz w:val="24"/>
          <w:szCs w:val="24"/>
          <w:lang w:eastAsia="ru-RU"/>
        </w:rPr>
        <w:t>Горецкий В. Г., Кирюшкин В. А., Виноградская Л. А</w:t>
      </w:r>
      <w:r w:rsidR="009A7F9E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рекомендованной Министерством образования и науки РФ.</w:t>
      </w:r>
      <w:r w:rsidR="009A7F9E" w:rsidRPr="009A7F9E">
        <w:t xml:space="preserve"> </w:t>
      </w:r>
    </w:p>
    <w:p w:rsidR="00E6344C" w:rsidRPr="00E6344C" w:rsidRDefault="00E6344C" w:rsidP="00E634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4 года.</w:t>
      </w:r>
    </w:p>
    <w:p w:rsidR="00E6344C" w:rsidRPr="00E6344C" w:rsidRDefault="00E6344C" w:rsidP="00E6344C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31.12.2015 года №1577. 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решение следующих целей:</w:t>
      </w:r>
    </w:p>
    <w:p w:rsid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изучения родного языка обеспечивается решением следующих задач: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 w:rsidRPr="00E634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учебного предмета «Родной язык»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</w:t>
      </w:r>
    </w:p>
    <w:p w:rsidR="00E6344C" w:rsidRPr="00E6344C" w:rsidRDefault="00E6344C" w:rsidP="00E6344C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344C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«Родной язык» должны быть ориентированы на формирование:</w:t>
      </w:r>
    </w:p>
    <w:p w:rsidR="00E6344C" w:rsidRPr="00E6344C" w:rsidRDefault="00E6344C" w:rsidP="00E6344C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E6344C" w:rsidRPr="00E6344C" w:rsidRDefault="00E6344C" w:rsidP="00E6344C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 к проявлению взаимопомощи, конструктивному общению, к совместной деятельности со взрослыми и сверстниками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</w:p>
    <w:p w:rsidR="00E6344C" w:rsidRPr="00E6344C" w:rsidRDefault="00E6344C" w:rsidP="00E6344C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доброжелательности, толерантности,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E6344C" w:rsidRPr="00E6344C" w:rsidRDefault="00E6344C" w:rsidP="00E6344C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творческой деятельности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народному творчеству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E6344C" w:rsidRPr="00E6344C" w:rsidRDefault="00E6344C" w:rsidP="00E6344C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E6344C" w:rsidRPr="00E6344C" w:rsidRDefault="00E6344C" w:rsidP="00E6344C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4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E6344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E6344C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«Родной язык» должны отражать: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овладение познавательными универсальными учебными действиями: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несложные объекты;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базовые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умениями работать с информацией: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регулятивными учебными действиями: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коммуникативными универсальными учебными действиями: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межличностного общения с использованием персональных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устройств.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умениями участвовать в совместной деятельности: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компетенции и обеспечить</w:t>
      </w: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E6344C" w:rsidRPr="00E6344C" w:rsidRDefault="00E6344C" w:rsidP="00E63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</w:p>
    <w:p w:rsidR="00E6344C" w:rsidRPr="00E6344C" w:rsidRDefault="00E6344C" w:rsidP="00E63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России;осознавать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E6344C" w:rsidRPr="00E6344C" w:rsidRDefault="00E6344C" w:rsidP="00E63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E6344C" w:rsidRPr="00E6344C" w:rsidRDefault="00E6344C" w:rsidP="00E634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говорение, чтение, письмо):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небольших презентаций;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E6344C" w:rsidRPr="00E6344C" w:rsidRDefault="00E6344C" w:rsidP="00E6344C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54B" w:rsidRDefault="00FC754B">
      <w:r>
        <w:br w:type="page"/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44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Аннотация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к рабочей программе учебного предмета «Родной язык»1-4 класс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литературному чтению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предметной линии УМК «Школа России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авторской программы </w:t>
      </w:r>
      <w:r w:rsidRPr="009A7F9E">
        <w:rPr>
          <w:rFonts w:ascii="Times New Roman" w:eastAsia="Times New Roman" w:hAnsi="Times New Roman" w:cs="Arial"/>
          <w:sz w:val="24"/>
          <w:szCs w:val="24"/>
          <w:lang w:eastAsia="ru-RU"/>
        </w:rPr>
        <w:t>Горецкий В. Г., Кирюшкин В. А., Виноградская Л. 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рекомендованной Министерством образования и науки РФ.</w:t>
      </w:r>
      <w:r w:rsidRPr="009A7F9E">
        <w:t xml:space="preserve"> </w:t>
      </w:r>
    </w:p>
    <w:p w:rsidR="00FC754B" w:rsidRPr="00E6344C" w:rsidRDefault="00FC754B" w:rsidP="00FC7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4 года.</w:t>
      </w:r>
    </w:p>
    <w:p w:rsidR="00FC754B" w:rsidRPr="00E6344C" w:rsidRDefault="00FC754B" w:rsidP="00FC7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31.12.2015 года №1577.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решение следующих целей:</w:t>
      </w:r>
    </w:p>
    <w:p w:rsidR="00FC754B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изучения родного языка обеспечивается решением следующих задач: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 w:rsidRPr="00E634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учебного предмета «Родной язык»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344C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«Родной язык» должны быть ориентированы на формирование: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проявлению взаимопомощи, конструктивному общению, к совместной деятельности 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доброжелательности, толерантности,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творческой деятельности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народному творчеству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4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E6344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E6344C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«Родной язык» должны отражать: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овладение познавательными универсальными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несложные объекты;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базовые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умениями работать с информацией: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регулятивными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коммуникативными универсальными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межличностного общения с использованием персональных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устройств.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умениями участвовать в совместной деятельности: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компетенции и обеспечить</w:t>
      </w: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FC754B" w:rsidRPr="00E6344C" w:rsidRDefault="00FC754B" w:rsidP="00FC75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FC754B" w:rsidRPr="00E6344C" w:rsidRDefault="00FC754B" w:rsidP="00FC75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FC754B" w:rsidRPr="00E6344C" w:rsidRDefault="00FC754B" w:rsidP="00FC75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FC754B" w:rsidRPr="00E6344C" w:rsidRDefault="00FC754B" w:rsidP="00FC754B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говорение, чтение, письмо):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небольших презентаций;</w:t>
      </w:r>
      <w:proofErr w:type="gramEnd"/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54B" w:rsidRDefault="00FC754B" w:rsidP="00FC754B"/>
    <w:p w:rsidR="00FC754B" w:rsidRDefault="00FC754B">
      <w:r>
        <w:br w:type="page"/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44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Аннотация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к рабочей программе учебного предмета «Родной язык»1-4 класс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литературному чтению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предметной линии УМК «Школа России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авторской программы </w:t>
      </w:r>
      <w:r w:rsidRPr="009A7F9E">
        <w:rPr>
          <w:rFonts w:ascii="Times New Roman" w:eastAsia="Times New Roman" w:hAnsi="Times New Roman" w:cs="Arial"/>
          <w:sz w:val="24"/>
          <w:szCs w:val="24"/>
          <w:lang w:eastAsia="ru-RU"/>
        </w:rPr>
        <w:t>Горецкий В. Г., Кирюшкин В. А., Виноградская Л. 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рекомендованной Министерством образования и науки РФ.</w:t>
      </w:r>
      <w:r w:rsidRPr="009A7F9E">
        <w:t xml:space="preserve"> </w:t>
      </w:r>
    </w:p>
    <w:p w:rsidR="00FC754B" w:rsidRPr="00E6344C" w:rsidRDefault="00FC754B" w:rsidP="00FC7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4 года.</w:t>
      </w:r>
    </w:p>
    <w:p w:rsidR="00FC754B" w:rsidRPr="00E6344C" w:rsidRDefault="00FC754B" w:rsidP="00FC7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31.12.2015 года №1577.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решение следующих целей:</w:t>
      </w:r>
    </w:p>
    <w:p w:rsidR="00FC754B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изучения родного языка обеспечивается решением следующих задач: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 w:rsidRPr="00E634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учебного предмета «Родной язык»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344C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«Родной язык» должны быть ориентированы на формирование: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проявлению взаимопомощи, конструктивному общению, к совместной деятельности 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доброжелательности, толерантности,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творческой деятельности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народному творчеству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4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E6344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E6344C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«Родной язык» должны отражать: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овладение познавательными универсальными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несложные объекты;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базовые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умениями работать с информацией: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регулятивными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коммуникативными универсальными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межличностного общения с использованием персональных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устройств.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умениями участвовать в совместной деятельности: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компетенции и обеспечить</w:t>
      </w: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FC754B" w:rsidRPr="00E6344C" w:rsidRDefault="00FC754B" w:rsidP="00FC75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FC754B" w:rsidRPr="00E6344C" w:rsidRDefault="00FC754B" w:rsidP="00FC75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FC754B" w:rsidRPr="00E6344C" w:rsidRDefault="00FC754B" w:rsidP="00FC75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FC754B" w:rsidRPr="00E6344C" w:rsidRDefault="00FC754B" w:rsidP="00FC754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говорение, чтение, письмо):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небольших презентаций;</w:t>
      </w:r>
      <w:proofErr w:type="gramEnd"/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54B" w:rsidRDefault="00FC754B" w:rsidP="00FC754B"/>
    <w:p w:rsidR="00FC754B" w:rsidRDefault="00FC754B">
      <w:r>
        <w:br w:type="page"/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6344C">
        <w:rPr>
          <w:rFonts w:ascii="Times New Roman" w:eastAsia="Times New Roman" w:hAnsi="Times New Roman" w:cs="Arial"/>
          <w:sz w:val="28"/>
          <w:szCs w:val="28"/>
          <w:lang w:eastAsia="ru-RU"/>
        </w:rPr>
        <w:lastRenderedPageBreak/>
        <w:t>Аннотация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к рабочей программе учебного предмета «Родной язык»1-4 класс составлена на основе федерального государственного образовательного стандарта начального общего образования, примерной программы начального общего образования по литературному чтению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предметной линии УМК «Школа России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», авторской программы </w:t>
      </w:r>
      <w:r w:rsidRPr="009A7F9E">
        <w:rPr>
          <w:rFonts w:ascii="Times New Roman" w:eastAsia="Times New Roman" w:hAnsi="Times New Roman" w:cs="Arial"/>
          <w:sz w:val="24"/>
          <w:szCs w:val="24"/>
          <w:lang w:eastAsia="ru-RU"/>
        </w:rPr>
        <w:t>Горецкий В. Г., Кирюшкин В. А., Виноградская Л. А</w:t>
      </w:r>
      <w:r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, </w:t>
      </w:r>
      <w:r w:rsidRPr="00E6344C">
        <w:rPr>
          <w:rFonts w:ascii="Times New Roman" w:eastAsia="Times New Roman" w:hAnsi="Times New Roman" w:cs="Arial"/>
          <w:sz w:val="24"/>
          <w:szCs w:val="24"/>
          <w:lang w:eastAsia="ru-RU"/>
        </w:rPr>
        <w:t>рекомендованной Министерством образования и науки РФ.</w:t>
      </w:r>
      <w:r w:rsidRPr="009A7F9E">
        <w:t xml:space="preserve"> </w:t>
      </w:r>
    </w:p>
    <w:p w:rsidR="00FC754B" w:rsidRPr="00E6344C" w:rsidRDefault="00FC754B" w:rsidP="00FC754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реализации программы 4 года.</w:t>
      </w:r>
    </w:p>
    <w:p w:rsidR="00FC754B" w:rsidRPr="00E6344C" w:rsidRDefault="00FC754B" w:rsidP="00FC754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Calibri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преподавания русского языка и литературы в Российской Федерации,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систему предметов общеобразовательной школы предметная область «Родной язык и литературное чтение на родном языке» включена приказом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31.12.2015 года №1577.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Ведущая идея настоящего курса – изучение родного русского языка с позиции его духовной, культурно-исторической ценности.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 решение следующих целей:</w:t>
      </w:r>
    </w:p>
    <w:p w:rsidR="00FC754B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 и условий для полноценного функционирования и развития русского языка как государственного языка Российской Федерации и как языка межнационального общения;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русскому языку детей младшего школьного возраста как средству укрепления русского языка (как родного).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поставленных целей изучения родного языка обеспечивается решением следующих задач: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изучения </w:t>
      </w:r>
      <w:r w:rsidRPr="00E6344C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учебного предмета «Родной язык»</w:t>
      </w:r>
      <w:r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: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6344C">
        <w:rPr>
          <w:rFonts w:ascii="Times New Roman" w:eastAsia="Calibri" w:hAnsi="Times New Roman" w:cs="Times New Roman"/>
          <w:sz w:val="24"/>
          <w:szCs w:val="24"/>
        </w:rPr>
        <w:t>изучения учебного предмета «Родной язык» должны быть ориентированы на формирование: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уважения и ценностного отношения к своей Родине – России; понимания своей этнокультурной и общенациональной (российской) принадлежности, сопричастности настоящему и будущему своей страны и родного края; уважения к другим народам (патриотическое воспитание);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способности к проявлению взаимопомощи, конструктивному общению, к совместной деятельности 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взрослыми и сверстниками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о нравственно-этических нормах поведения и межличностных отношений;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проявления доброжелательности, толерантности,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неприятия любых форм поведения, направленного на причинение физического, и морального вреда другим людям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(духовно-нравственное воспитание); 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позитивного опыта творческой деятельности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интереса обучающихся к произведениям искусства и литературы, построенным на принципах нравственности и гуманизма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уважительного отношения и интереса к культурным традициям </w:t>
      </w: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народному творчеству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своего и других народов (эстетическое воспитание); 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680"/>
        <w:jc w:val="both"/>
        <w:textAlignment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понимания важности научных знаний для жизни человека и развития общества; познавательных интересов, позитивного опыта познавательной деятельности, умения самостоятельно организовывать самостоятельное познание окружающего мира (формирование первоначальных представлений о научной картине мира);</w:t>
      </w:r>
    </w:p>
    <w:p w:rsidR="00FC754B" w:rsidRPr="00E6344C" w:rsidRDefault="00FC754B" w:rsidP="00FC754B">
      <w:pPr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44C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Метапредметные</w:t>
      </w:r>
      <w:proofErr w:type="spellEnd"/>
      <w:r w:rsidRPr="00E6344C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E6344C">
        <w:rPr>
          <w:rFonts w:ascii="Times New Roman" w:eastAsia="Calibri" w:hAnsi="Times New Roman" w:cs="Times New Roman"/>
          <w:sz w:val="24"/>
          <w:szCs w:val="24"/>
        </w:rPr>
        <w:t xml:space="preserve"> освоения учебного предмета «Родной язык» должны отражать: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1) овладение познавательными универсальными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наблюдения для получения информации об особенностях изучаемого объекта;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по предложенному плану опыт (небольшое несложное исследование) по установлению особенностей объекта изучения, причинно-следственных связей и зависимостей объектов между собой;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выводы по результатам проведенного наблюдения, опыта;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основания для сравнения; формулировать выводы по его результатам;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объединять части объекта (объекты) по определенному признаку;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существенный признак для классификации; классифицировать несложные объекты;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знаково-символические средства для представления информации и создания несложных моделей изучаемых объектов;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использовать базовые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 и термины, отражающие связи и отношения между объектами, явлениями, процессами окружающего мира (в рамках изученного).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2) овладение умениями работать с информацией: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источник для получения информации (учебник, цифровые электронные средства, справочник, Интернет);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текстовую, изобразительную, звуковую информацию в соответствии с учебной задачей;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схемы, таблицы для представления информации; 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подбирать иллюстративный материал (рисунки, фото, плакаты) к тексту выступления;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информационной безопасности в ситуациях повседневной жизни и при работе в сети Интернет.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3) овладение регулятивными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учебную задачу, сохранять ее в процессе учебной деятельности;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планировать способы решения учебной задачи, намечать операции, с помощью которых можно получить результат; выстраивать последовательность выбранных операций;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контролировать и оценивать результаты и процесс деятельности;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различные способы достижения результата, определять наиболее эффективные из них;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причины успеха/неудач деятельности; корректировать свои учебные действия для преодоления ошибок.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4) овладение коммуникативными универсальными учебными действиями: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смысловое чтение текстов различного вида, жанра, стиля – определять тему, главную мысль, назначение текста (в пределах изученного);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языковые средства, соответствующие учебной познавательной задаче, ситуации повседневного общения;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диалоге, соблюдать правила ведения диалога (слушать собеседника, признавать возможность существования разных точек зрения, корректно и аргументировано высказывать свое мнение);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 строить в соответствии с поставленной задачей речевое высказывание; составлять устные и письменные тексты (описание, рассуждение, повествование) на темы, доступные младшему школьнику;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готовить небольшие публичные выступления;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соблюдать правила межличностного общения с использованием персональных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электронных устройств.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5) овладение умениями участвовать в совместной деятельности: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и принимать цель совместной деятельности; обсуждать и согласовывать способы достижения общего результата;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распределять роли в совместной деятельности, проявлять готовность руководить и выполнять поручения;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взаимный контроль в совместной деятельности, оценивать свой вклад в общее дело;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проявлять готовность толерантно разрешать конфликты.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результаты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изучения учебного предмета «Родной язык» должны быть ориентированы у обучающихся на применение знаний, умений и навыков в элементарных учебных ситуациях и реальных жизненных условиях и отражать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языковой компетенции и обеспечить</w:t>
      </w:r>
      <w:r w:rsidRPr="00E63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proofErr w:type="gramEnd"/>
    </w:p>
    <w:p w:rsidR="00FC754B" w:rsidRPr="00E6344C" w:rsidRDefault="00FC754B" w:rsidP="00FC75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роли языка как основного средства человеческого общения и как явления национальной культуры: понимать роль языка как основного средства человеческого общения; осознавать язык как одну из главных духовно-нравственных ценностей народа; понимать значение родного языка для освоения и укрепления культуры и традиций своего народа; понимать необходимость овладения родным языком; проявлять познавательный интерес к родному языку и желание его изучать;</w:t>
      </w:r>
      <w:proofErr w:type="gramEnd"/>
    </w:p>
    <w:p w:rsidR="00FC754B" w:rsidRPr="00E6344C" w:rsidRDefault="00FC754B" w:rsidP="00FC75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Российской Федерации, о месте родного языка среди других языков народов России: понимать, что родной край есть часть России, составлять высказывания о малой Родине, приводить примеры традиций и обычаев, объединяющих народы России; составлять небольшие рассказы о взаимосвязях языков, культур и истории народов 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;о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сознавать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родного языка как носителя народной культуры, средства её познания, освоения морально-этических норм, принятых в российском обществе; понимать эстетическую ценность родного языка, стремиться к овладению выразительными средствами, свойственными родному языку;</w:t>
      </w:r>
    </w:p>
    <w:p w:rsidR="00FC754B" w:rsidRPr="00E6344C" w:rsidRDefault="00FC754B" w:rsidP="00FC75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родном языке как системе, о его нормах, специфике, закономерностях его функционирования: владеть основными орфоэпическими и лексическими нормами родного языка; применять на практике правила словообразования и словоизменения, построения словосочетаний и предложений (простых и сложных);</w:t>
      </w:r>
    </w:p>
    <w:p w:rsidR="00FC754B" w:rsidRPr="00E6344C" w:rsidRDefault="00FC754B" w:rsidP="00FC754B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afterAutospacing="1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видов речевой деятельности на родном языке (слушание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говорение, чтение, письмо):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слушание (</w:t>
      </w:r>
      <w:proofErr w:type="spell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говорение: понимать на слух речь, звучащую из различных источников (учитель, одноклассники, телевизионные и радиопередачи и др.); определять тему и главную мысль прослушанного высказывания (текста); различать на слух интонации звучащей речи (радость, удивление, грусть, сочувствие и др.); участвовать в диалогах на бытовые, учебные темы, обсуждать поставленные вопросы, прослушанные высказывания;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формулировать вопросы, отвечать на вопросы в соответствии с темой диалога; применять в диалогической речи формулы речевого этикета, правила речевого поведения в различных учебных и жизненных ситуациях (понимать цель общения, проявлять желание слушать собеседников, учитывать мнение участников); решать учебные задачи с использованием активного и потенциального словарного запаса; </w:t>
      </w: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рассказывать устно о себе (внешность, интересы, любимые занятия), о своей семье (традиции, совместные занятия); описывать предмет (название, качества, назначение); уместно употреблять в устной речи пословицы, поговорки родного народа, использовать изобразительные и выразительные средства родного языка (эпитеты, сравнения, олицетворения); составлять небольшие высказывания для публичного выступления с </w:t>
      </w:r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использованием небольших презентаций;</w:t>
      </w:r>
      <w:proofErr w:type="gramEnd"/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 и письмо: читать вслух небольшие тексты разного вида (фольклорный, художественный, научно-познавательный, справочный) в индивидуальном темпе, позволяющем понять содержание и смысл прочитанного; составлять план текста (с помощью и самостоятельно); пересказывать текст в соответствии с учебной задачей (подробно и кратко); стихи на родном языке; списывать текст и выписывать из него слова, словосочетания, предложения в соответствии с решаемой учебной задачей;</w:t>
      </w:r>
      <w:proofErr w:type="gramEnd"/>
      <w:r w:rsidRPr="00E634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строить связные высказывания в письменной форме на различные темы; выполнять небольшие творческие задания (дополнение и распространение предложения текста/изложения).</w:t>
      </w:r>
    </w:p>
    <w:p w:rsidR="00FC754B" w:rsidRPr="00E6344C" w:rsidRDefault="00FC754B" w:rsidP="00FC754B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="Arial" w:eastAsia="Times New Roman" w:hAnsi="Arial" w:cs="Arial"/>
          <w:sz w:val="20"/>
          <w:szCs w:val="20"/>
          <w:lang w:eastAsia="ru-RU"/>
        </w:rPr>
      </w:pPr>
    </w:p>
    <w:p w:rsidR="00FC754B" w:rsidRDefault="00FC754B" w:rsidP="00FC754B"/>
    <w:p w:rsidR="00657071" w:rsidRDefault="00657071">
      <w:bookmarkStart w:id="0" w:name="_GoBack"/>
      <w:bookmarkEnd w:id="0"/>
    </w:p>
    <w:sectPr w:rsidR="00657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B4419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DE00934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01075D8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38F0512"/>
    <w:multiLevelType w:val="hybridMultilevel"/>
    <w:tmpl w:val="854AEE28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E656005"/>
    <w:multiLevelType w:val="hybridMultilevel"/>
    <w:tmpl w:val="4EE62188"/>
    <w:lvl w:ilvl="0" w:tplc="212A9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A5E38D2"/>
    <w:multiLevelType w:val="hybridMultilevel"/>
    <w:tmpl w:val="35AA032C"/>
    <w:lvl w:ilvl="0" w:tplc="DFE056D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276"/>
    <w:rsid w:val="00285276"/>
    <w:rsid w:val="00657071"/>
    <w:rsid w:val="009A7F9E"/>
    <w:rsid w:val="00E6344C"/>
    <w:rsid w:val="00FC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6161</Words>
  <Characters>35121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gai</cp:lastModifiedBy>
  <cp:revision>6</cp:revision>
  <dcterms:created xsi:type="dcterms:W3CDTF">2018-10-31T06:14:00Z</dcterms:created>
  <dcterms:modified xsi:type="dcterms:W3CDTF">2022-10-28T08:49:00Z</dcterms:modified>
</cp:coreProperties>
</file>